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73" w:rsidRDefault="00361673" w:rsidP="0036167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FF">
        <w:rPr>
          <w:rFonts w:ascii="Times New Roman" w:hAnsi="Times New Roman" w:cs="Times New Roman"/>
          <w:b/>
          <w:sz w:val="24"/>
          <w:szCs w:val="24"/>
        </w:rPr>
        <w:t>Доведение до самоубийства</w:t>
      </w:r>
    </w:p>
    <w:p w:rsidR="00361673" w:rsidRPr="00A775FF" w:rsidRDefault="00361673" w:rsidP="00361673">
      <w:pPr>
        <w:pStyle w:val="ConsPlusNormal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bookmarkStart w:id="0" w:name="_GoBack"/>
      <w:r w:rsidRPr="00A775FF">
        <w:rPr>
          <w:color w:val="000000"/>
        </w:rPr>
        <w:t>Уголовная ответственность за доведение человека до самоубийства </w:t>
      </w:r>
      <w:bookmarkEnd w:id="0"/>
      <w:r w:rsidRPr="00A775FF">
        <w:rPr>
          <w:color w:val="2B2B2B"/>
        </w:rPr>
        <w:t>предусмотрена ст. 110 Уголовного кодекса Российской Федерации.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Рассматриваемое деяние характеризуется исключительной безнравственностью, коварством, циничным отношением к достоинству и душевному состоянию другого человека.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Объект рассматриваемого преступления - общественные отношения, обеспечивающие безопасность жизни человека. Потерпевшим от преступления может быть любой человек. В диспозиции названной статьи УК РФ отсутствует указание на то, что потерпевший должен находиться в материальной или иной зависимости от виновного. Таким образом, круг потерпевших от данного преступления значительно расширен.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Объективная сторона преступления выражается преимущественно в активных действиях по доведению лица до самоубийства или до покушения на самоубийство. Состав рассматриваемого преступления - материальный. Оконченным оно признается в тех случаях, если в результате действий виновного последовало самоубийство или покушение на него.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Субъектом преступления является любое лицо, достигшее 16-летнего возраста.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Описывая объективную сторону данного преступления, законодатель указал и способы его совершения, к которым относятся: а) угрозы; б) жестокое обращение с потерпевшим; в) систематическое унижение его человеческого достоинства.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Угрозы могут касаться различных сторон жизни потерпевшего (например, угрозы отказом в жилище, лишением материальной или иной существенной помощи, покровительства, физической расправой, разглашением позорящих сведений и проч.). Имеет значение не только содержание и форма угрозы, но и ее субъективное восприятие потерпевшим как представляющей реальную опасность для его существования, ставящую его в безвыходное положение.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Жестокое обращение означает систематичность безжалостного, грубого отношения виновного к потерпевшему. По своему объему это довольно широкое оценочное понятие. Оно охватывает различные деяния (действия или бездействие), причиняющие потерпевшему физические и психические страдания (побои, истязания, издевательства, лишение пищи и воды, средств к существованию, медицинской помощи, ограничение свободы, принуждение к выполнению бессмысленной, изнурительной работы, изгнание из жилища, преследования и проч.).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Систематическое унижение человеческого достоинства выражается в неоднократных актах оскорбления, глумлении над потерпевшим, его постоянной травле, распространении о нем клеветнических сведений, несправедливой критике и т.п.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Ответственность по ст. 110 УК РФ возможна лишь при доведении лица до самоубийства путем совершения противоправных действий. Не признаются преступными правомерные действия, подтолкнувшие потерпевшего к самоубийству (например, в результате задержания по подозрению в совершении преступления).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Обязательным признаком состава рассматриваемого преступления является наличие причинной связи между совершенным самоубийством или покушением на него и противоправными действиями виновного. Если потерпевший покончил жизнь самоубийством или покушался на него по иным причинам, уголовная ответственность исключается.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>Для квалификации действий виновного по ст. 110 УК РФ необходимо установить, что потерпевший действительно желал совершить акт самоубийства, а не инсценировать его.</w:t>
      </w:r>
    </w:p>
    <w:p w:rsidR="00361673" w:rsidRPr="00A775FF" w:rsidRDefault="00361673" w:rsidP="00361673">
      <w:pPr>
        <w:pStyle w:val="a3"/>
        <w:spacing w:before="0" w:beforeAutospacing="0" w:after="0" w:afterAutospacing="0"/>
        <w:ind w:firstLine="539"/>
        <w:jc w:val="both"/>
      </w:pPr>
      <w:r w:rsidRPr="00A775FF">
        <w:rPr>
          <w:color w:val="2B2B2B"/>
        </w:rPr>
        <w:t xml:space="preserve">Отсутствие в диспозиции ст. 110 УК РФ указания на форму вины означает, что вина в данном случае </w:t>
      </w:r>
      <w:proofErr w:type="gramStart"/>
      <w:r w:rsidRPr="00A775FF">
        <w:rPr>
          <w:color w:val="2B2B2B"/>
        </w:rPr>
        <w:t>может быть</w:t>
      </w:r>
      <w:proofErr w:type="gramEnd"/>
      <w:r w:rsidRPr="00A775FF">
        <w:rPr>
          <w:color w:val="2B2B2B"/>
        </w:rPr>
        <w:t xml:space="preserve"> как умышленной, так и неосторожной. Умысел при этом может быть прямым или косвенным. Виновный осознает, что указанным в законе способом толкает потерпевшего к самоубийству, предвидит возможность или неизбежность лишения </w:t>
      </w:r>
      <w:r w:rsidRPr="00A775FF">
        <w:rPr>
          <w:color w:val="2B2B2B"/>
        </w:rPr>
        <w:lastRenderedPageBreak/>
        <w:t>им себя жизни и желает (прямой умысел) или сознательно допускает наступление этих последствий либо относится к ним безразлично (косвенный умысел). Возможны здесь и два вида неосторожной вины - легкомыслие и небрежность.</w:t>
      </w:r>
    </w:p>
    <w:p w:rsidR="00361673" w:rsidRPr="00A775FF" w:rsidRDefault="00361673" w:rsidP="00361673">
      <w:pPr>
        <w:pStyle w:val="ConsPlusNormal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AD06E0" w:rsidRDefault="00AD06E0"/>
    <w:sectPr w:rsidR="00AD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CE"/>
    <w:rsid w:val="00361673"/>
    <w:rsid w:val="007347CE"/>
    <w:rsid w:val="00A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817FD-A912-4ED7-B799-F710183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36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2024-03-05T08:31:00Z</dcterms:created>
  <dcterms:modified xsi:type="dcterms:W3CDTF">2024-03-05T08:31:00Z</dcterms:modified>
</cp:coreProperties>
</file>